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37" w:rsidRPr="00AB4A37" w:rsidRDefault="003D0903" w:rsidP="00AB4A37">
      <w:pPr>
        <w:pStyle w:val="NormlWeb"/>
        <w:spacing w:before="0" w:beforeAutospacing="0" w:after="0" w:afterAutospacing="0" w:line="276" w:lineRule="auto"/>
        <w:jc w:val="center"/>
        <w:rPr>
          <w:rStyle w:val="Kiemels2"/>
          <w:rFonts w:ascii="Cambria" w:hAnsi="Cambria"/>
          <w:color w:val="000000"/>
          <w:sz w:val="22"/>
          <w:szCs w:val="22"/>
        </w:rPr>
      </w:pPr>
      <w:r w:rsidRPr="003D0903">
        <w:rPr>
          <w:rStyle w:val="Kiemels2"/>
          <w:rFonts w:ascii="Cambria" w:hAnsi="Cambria"/>
          <w:color w:val="000000"/>
        </w:rPr>
        <w:t>7</w:t>
      </w:r>
      <w:r w:rsidR="003B4D39" w:rsidRPr="003D0903">
        <w:rPr>
          <w:rStyle w:val="Kiemels2"/>
          <w:rFonts w:ascii="Cambria" w:hAnsi="Cambria"/>
          <w:color w:val="000000"/>
        </w:rPr>
        <w:t>. Kőzettani és Geokémiai Vándorgyűlés</w:t>
      </w:r>
      <w:r w:rsidR="003B4D39" w:rsidRPr="003D0903">
        <w:rPr>
          <w:rFonts w:ascii="Cambria" w:hAnsi="Cambria"/>
          <w:b/>
          <w:bCs/>
          <w:color w:val="000000"/>
        </w:rPr>
        <w:br/>
      </w:r>
      <w:r w:rsidR="003B4D39" w:rsidRPr="003D0903">
        <w:rPr>
          <w:rFonts w:ascii="Cambria" w:hAnsi="Cambria"/>
          <w:b/>
          <w:bCs/>
          <w:color w:val="000000"/>
        </w:rPr>
        <w:br/>
      </w:r>
      <w:r w:rsidR="00AB4A37" w:rsidRPr="00AB4A37">
        <w:rPr>
          <w:rStyle w:val="Kiemels2"/>
          <w:rFonts w:ascii="Cambria" w:hAnsi="Cambria"/>
          <w:smallCaps/>
          <w:color w:val="000000"/>
          <w:sz w:val="22"/>
          <w:szCs w:val="22"/>
        </w:rPr>
        <w:t>Itt az idő!</w:t>
      </w:r>
    </w:p>
    <w:p w:rsidR="00AB4A37" w:rsidRPr="00AB4A37" w:rsidRDefault="00AB4A37" w:rsidP="00AB4A37">
      <w:pPr>
        <w:pStyle w:val="NormlWeb"/>
        <w:spacing w:before="0" w:beforeAutospacing="0" w:after="0" w:afterAutospacing="0" w:line="276" w:lineRule="auto"/>
        <w:jc w:val="center"/>
        <w:rPr>
          <w:rStyle w:val="Kiemels2"/>
          <w:rFonts w:ascii="Cambria" w:hAnsi="Cambria"/>
          <w:color w:val="000000"/>
          <w:sz w:val="22"/>
          <w:szCs w:val="22"/>
        </w:rPr>
      </w:pPr>
      <w:r w:rsidRPr="00AB4A37">
        <w:rPr>
          <w:rStyle w:val="Kiemels2"/>
          <w:rFonts w:ascii="Cambria" w:hAnsi="Cambria"/>
          <w:color w:val="000000"/>
          <w:sz w:val="22"/>
          <w:szCs w:val="22"/>
        </w:rPr>
        <w:t xml:space="preserve">– a hazai </w:t>
      </w:r>
      <w:proofErr w:type="spellStart"/>
      <w:r w:rsidRPr="00AB4A37">
        <w:rPr>
          <w:rStyle w:val="Kiemels2"/>
          <w:rFonts w:ascii="Cambria" w:hAnsi="Cambria"/>
          <w:color w:val="000000"/>
          <w:sz w:val="22"/>
          <w:szCs w:val="22"/>
        </w:rPr>
        <w:t>geokronológia</w:t>
      </w:r>
      <w:proofErr w:type="spellEnd"/>
      <w:r w:rsidRPr="00AB4A37">
        <w:rPr>
          <w:rStyle w:val="Kiemels2"/>
          <w:rFonts w:ascii="Cambria" w:hAnsi="Cambria"/>
          <w:color w:val="000000"/>
          <w:sz w:val="22"/>
          <w:szCs w:val="22"/>
        </w:rPr>
        <w:t xml:space="preserve"> múlja, jelene és jövője –</w:t>
      </w:r>
    </w:p>
    <w:p w:rsidR="00AB4A37" w:rsidRDefault="00AB4A37" w:rsidP="00AB4A37">
      <w:pPr>
        <w:pStyle w:val="NormlWeb"/>
        <w:spacing w:before="0" w:beforeAutospacing="0" w:after="0" w:afterAutospacing="0" w:line="276" w:lineRule="auto"/>
        <w:jc w:val="center"/>
        <w:rPr>
          <w:rStyle w:val="Kiemels2"/>
          <w:rFonts w:ascii="Cambria" w:hAnsi="Cambria"/>
          <w:color w:val="000000"/>
          <w:sz w:val="20"/>
          <w:szCs w:val="20"/>
        </w:rPr>
      </w:pPr>
    </w:p>
    <w:p w:rsidR="003B4D39" w:rsidRDefault="003D0903" w:rsidP="004A2B04">
      <w:pPr>
        <w:pStyle w:val="NormlWeb"/>
        <w:spacing w:before="0" w:beforeAutospacing="0" w:after="0" w:afterAutospacing="0"/>
        <w:jc w:val="center"/>
        <w:rPr>
          <w:rStyle w:val="Kiemels2"/>
          <w:rFonts w:ascii="Cambria" w:hAnsi="Cambria"/>
          <w:color w:val="000000"/>
          <w:sz w:val="20"/>
          <w:szCs w:val="20"/>
        </w:rPr>
      </w:pPr>
      <w:r>
        <w:rPr>
          <w:rStyle w:val="Kiemels2"/>
          <w:rFonts w:ascii="Cambria" w:hAnsi="Cambria"/>
          <w:color w:val="000000"/>
          <w:sz w:val="20"/>
          <w:szCs w:val="20"/>
        </w:rPr>
        <w:t>Debrecen</w:t>
      </w:r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>, 201</w:t>
      </w:r>
      <w:r w:rsidR="005673D5">
        <w:rPr>
          <w:rStyle w:val="Kiemels2"/>
          <w:rFonts w:ascii="Cambria" w:hAnsi="Cambria"/>
          <w:color w:val="000000"/>
          <w:sz w:val="20"/>
          <w:szCs w:val="20"/>
        </w:rPr>
        <w:t>6</w:t>
      </w:r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 xml:space="preserve">. szeptember </w:t>
      </w:r>
      <w:r w:rsidR="00D033D9">
        <w:rPr>
          <w:rStyle w:val="Kiemels2"/>
          <w:rFonts w:ascii="Cambria" w:hAnsi="Cambria"/>
          <w:color w:val="000000"/>
          <w:sz w:val="20"/>
          <w:szCs w:val="20"/>
        </w:rPr>
        <w:t>22-24</w:t>
      </w:r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>.</w:t>
      </w:r>
      <w:r w:rsidR="003B4D39" w:rsidRPr="003D0903">
        <w:rPr>
          <w:rFonts w:ascii="Cambria" w:hAnsi="Cambria"/>
          <w:b/>
          <w:bCs/>
          <w:color w:val="000000"/>
          <w:sz w:val="20"/>
          <w:szCs w:val="20"/>
        </w:rPr>
        <w:br/>
      </w:r>
      <w:r w:rsidR="003B4D39" w:rsidRPr="003D0903">
        <w:rPr>
          <w:rFonts w:ascii="Cambria" w:hAnsi="Cambria"/>
          <w:b/>
          <w:bCs/>
          <w:color w:val="000000"/>
          <w:sz w:val="20"/>
          <w:szCs w:val="20"/>
        </w:rPr>
        <w:br/>
      </w:r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>második körlevél</w:t>
      </w:r>
    </w:p>
    <w:p w:rsidR="00AB4A37" w:rsidRDefault="00AB4A37" w:rsidP="004A2B04">
      <w:pPr>
        <w:pStyle w:val="NormlWeb"/>
        <w:spacing w:before="0" w:beforeAutospacing="0" w:after="0" w:afterAutospacing="0"/>
        <w:jc w:val="center"/>
        <w:rPr>
          <w:rStyle w:val="Kiemels2"/>
          <w:rFonts w:ascii="Cambria" w:hAnsi="Cambria"/>
          <w:color w:val="000000"/>
          <w:sz w:val="20"/>
          <w:szCs w:val="20"/>
        </w:rPr>
      </w:pPr>
    </w:p>
    <w:p w:rsidR="004A2B04" w:rsidRPr="003D0903" w:rsidRDefault="004A2B04" w:rsidP="004A2B04">
      <w:pPr>
        <w:pStyle w:val="NormlWeb"/>
        <w:spacing w:before="0" w:beforeAutospacing="0" w:after="0" w:afterAutospacing="0"/>
        <w:jc w:val="center"/>
        <w:rPr>
          <w:rFonts w:ascii="Cambria" w:hAnsi="Cambria"/>
        </w:rPr>
      </w:pPr>
    </w:p>
    <w:p w:rsidR="003B4D39" w:rsidRDefault="006F02CD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70C0"/>
          <w:sz w:val="20"/>
          <w:szCs w:val="20"/>
        </w:rPr>
      </w:pPr>
      <w:hyperlink r:id="rId5" w:history="1">
        <w:r w:rsidR="003B4D39" w:rsidRPr="003D0903">
          <w:rPr>
            <w:rStyle w:val="Hiperhivatkozs"/>
            <w:rFonts w:ascii="Cambria" w:hAnsi="Cambria"/>
            <w:sz w:val="20"/>
            <w:szCs w:val="20"/>
          </w:rPr>
          <w:t xml:space="preserve">Az on-line jelentkezés </w:t>
        </w:r>
        <w:r w:rsidR="003D0903" w:rsidRPr="003D0903">
          <w:rPr>
            <w:rStyle w:val="Hiperhivatkozs"/>
            <w:rFonts w:ascii="Cambria" w:hAnsi="Cambria"/>
            <w:sz w:val="20"/>
            <w:szCs w:val="20"/>
          </w:rPr>
          <w:t>itt érhető el.</w:t>
        </w:r>
      </w:hyperlink>
    </w:p>
    <w:p w:rsidR="004A2B04" w:rsidRPr="003D0903" w:rsidRDefault="004A2B04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70C0"/>
        </w:rPr>
      </w:pPr>
    </w:p>
    <w:p w:rsidR="003D0903" w:rsidRDefault="003D0903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D033D9">
        <w:rPr>
          <w:rStyle w:val="Kiemels2"/>
          <w:rFonts w:ascii="Cambria" w:hAnsi="Cambria"/>
          <w:b w:val="0"/>
          <w:color w:val="000000"/>
          <w:sz w:val="20"/>
          <w:szCs w:val="20"/>
        </w:rPr>
        <w:t>2016. szeptember 22-24</w:t>
      </w:r>
      <w:r w:rsidR="00C85C63">
        <w:rPr>
          <w:rStyle w:val="Kiemels2"/>
          <w:rFonts w:ascii="Cambria" w:hAnsi="Cambria"/>
          <w:b w:val="0"/>
          <w:color w:val="000000"/>
          <w:sz w:val="20"/>
          <w:szCs w:val="20"/>
        </w:rPr>
        <w:t>.</w:t>
      </w:r>
      <w:r w:rsidRPr="00D033D9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között </w:t>
      </w:r>
      <w:r w:rsidR="00D033D9" w:rsidRPr="00D033D9">
        <w:rPr>
          <w:rStyle w:val="Kiemels2"/>
          <w:rFonts w:ascii="Cambria" w:hAnsi="Cambria"/>
          <w:b w:val="0"/>
          <w:color w:val="000000"/>
          <w:sz w:val="20"/>
          <w:szCs w:val="20"/>
        </w:rPr>
        <w:t>immáron hetedszerre kerül megrendezésre a Kőze</w:t>
      </w:r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>ttani és Geokémiai Vándorgyűlés, a kőzettannal, geokémiával és társtudomány</w:t>
      </w:r>
      <w:r w:rsidR="004A2B04">
        <w:rPr>
          <w:rStyle w:val="Kiemels2"/>
          <w:rFonts w:ascii="Cambria" w:hAnsi="Cambria"/>
          <w:b w:val="0"/>
          <w:color w:val="000000"/>
          <w:sz w:val="20"/>
          <w:szCs w:val="20"/>
        </w:rPr>
        <w:t>aival</w:t>
      </w:r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foglalkozó magyar geológusok legrangosabb szakmai összejövetele. Szakítva az eddigi hagyományokkal</w:t>
      </w:r>
      <w:r w:rsidR="004A2B04">
        <w:rPr>
          <w:rStyle w:val="Kiemels2"/>
          <w:rFonts w:ascii="Cambria" w:hAnsi="Cambria"/>
          <w:b w:val="0"/>
          <w:color w:val="000000"/>
          <w:sz w:val="20"/>
          <w:szCs w:val="20"/>
        </w:rPr>
        <w:t>,</w:t>
      </w:r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a konferencia második napján nem hagyományos terepgyakorlatra, hanem laborlátogatásokra kerül sor</w:t>
      </w:r>
      <w:r w:rsidR="004A2B04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(szigorúan kalapács nélkül)</w:t>
      </w:r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>, a szervező MTA Atommagkutató Intézet</w:t>
      </w:r>
      <w:r w:rsidR="00674A4B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és </w:t>
      </w:r>
      <w:proofErr w:type="spellStart"/>
      <w:r w:rsidR="00674A4B">
        <w:rPr>
          <w:rStyle w:val="Kiemels2"/>
          <w:rFonts w:ascii="Cambria" w:hAnsi="Cambria"/>
          <w:b w:val="0"/>
          <w:color w:val="000000"/>
          <w:sz w:val="20"/>
          <w:szCs w:val="20"/>
        </w:rPr>
        <w:t>Isotoptech</w:t>
      </w:r>
      <w:proofErr w:type="spellEnd"/>
      <w:r w:rsidR="00674A4B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Kft.</w:t>
      </w:r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laboratóriumaiban. Célunk, hogy az intézetben rejlő – eddig a geológusok számára kevésbé ismert – analitikai, anyagvizsgálati</w:t>
      </w:r>
      <w:r w:rsidR="00AB4A37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és</w:t>
      </w:r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módszereket bemutassuk és bemutatkozzunk. A terepi program elhagyása lehetőséget teremt a </w:t>
      </w:r>
      <w:proofErr w:type="spellStart"/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>poszterszekció</w:t>
      </w:r>
      <w:proofErr w:type="spellEnd"/>
      <w:r w:rsidR="00D033D9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idejének kiterjesztésére és egy elmélyültebb szakmai konzultációra is.</w:t>
      </w:r>
      <w:r w:rsidR="00AB4A37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Idei plenáris előadásaink – a helyi adottságokra való tekintettel – a </w:t>
      </w:r>
      <w:proofErr w:type="spellStart"/>
      <w:r w:rsidR="00AB4A37">
        <w:rPr>
          <w:rStyle w:val="Kiemels2"/>
          <w:rFonts w:ascii="Cambria" w:hAnsi="Cambria"/>
          <w:b w:val="0"/>
          <w:color w:val="000000"/>
          <w:sz w:val="20"/>
          <w:szCs w:val="20"/>
        </w:rPr>
        <w:t>geokronológia</w:t>
      </w:r>
      <w:proofErr w:type="spellEnd"/>
      <w:r w:rsidR="00AB4A37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hazai fejlődésére és az Alföld aljzata megismerésnek új eredményeire fókuszálnak. </w:t>
      </w:r>
    </w:p>
    <w:p w:rsidR="004A2B04" w:rsidRDefault="004A2B04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</w:p>
    <w:p w:rsidR="004A2B04" w:rsidRDefault="003B4D39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3D0903">
        <w:rPr>
          <w:rStyle w:val="Kiemels2"/>
          <w:rFonts w:ascii="Cambria" w:hAnsi="Cambria"/>
          <w:color w:val="000000"/>
          <w:sz w:val="20"/>
          <w:szCs w:val="20"/>
        </w:rPr>
        <w:t>Regisztráció:</w:t>
      </w:r>
    </w:p>
    <w:p w:rsidR="003B4D39" w:rsidRPr="003D0903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 w:rsidRPr="003D0903">
        <w:rPr>
          <w:rFonts w:ascii="Cambria" w:hAnsi="Cambria"/>
          <w:color w:val="000000"/>
          <w:sz w:val="20"/>
          <w:szCs w:val="20"/>
        </w:rPr>
        <w:t xml:space="preserve"> </w:t>
      </w:r>
    </w:p>
    <w:p w:rsidR="006C0DCB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 w:rsidRPr="003D0903">
        <w:rPr>
          <w:rFonts w:ascii="Cambria" w:hAnsi="Cambria"/>
          <w:color w:val="000000"/>
          <w:sz w:val="20"/>
          <w:szCs w:val="20"/>
        </w:rPr>
        <w:t>Regisztrálni elektronikus úton lehet a Magyarhoni Földtani Társulat honlapján (</w:t>
      </w:r>
      <w:hyperlink r:id="rId6" w:history="1">
        <w:r w:rsidR="00D033D9" w:rsidRPr="00D04BD7">
          <w:rPr>
            <w:rStyle w:val="Hiperhivatkozs"/>
            <w:rFonts w:ascii="Cambria" w:hAnsi="Cambria"/>
            <w:sz w:val="20"/>
            <w:szCs w:val="20"/>
          </w:rPr>
          <w:t>http://www.foldtan.hu)</w:t>
        </w:r>
      </w:hyperlink>
      <w:r w:rsidR="00D033D9">
        <w:rPr>
          <w:rFonts w:ascii="Cambria" w:hAnsi="Cambria"/>
          <w:color w:val="000000"/>
          <w:sz w:val="20"/>
          <w:szCs w:val="20"/>
        </w:rPr>
        <w:t xml:space="preserve">. </w:t>
      </w:r>
      <w:r w:rsidRPr="003D0903">
        <w:rPr>
          <w:rFonts w:ascii="Cambria" w:hAnsi="Cambria"/>
          <w:color w:val="000000"/>
          <w:sz w:val="20"/>
          <w:szCs w:val="20"/>
        </w:rPr>
        <w:t>A jelentkezés határideje 201</w:t>
      </w:r>
      <w:r w:rsidR="00D033D9">
        <w:rPr>
          <w:rFonts w:ascii="Cambria" w:hAnsi="Cambria"/>
          <w:color w:val="000000"/>
          <w:sz w:val="20"/>
          <w:szCs w:val="20"/>
        </w:rPr>
        <w:t>6</w:t>
      </w:r>
      <w:r w:rsidRPr="003D0903">
        <w:rPr>
          <w:rFonts w:ascii="Cambria" w:hAnsi="Cambria"/>
          <w:color w:val="000000"/>
          <w:sz w:val="20"/>
          <w:szCs w:val="20"/>
        </w:rPr>
        <w:t xml:space="preserve">. </w:t>
      </w:r>
      <w:r w:rsidR="006F02CD">
        <w:rPr>
          <w:rFonts w:ascii="Cambria" w:hAnsi="Cambria"/>
          <w:color w:val="000000"/>
          <w:sz w:val="20"/>
          <w:szCs w:val="20"/>
        </w:rPr>
        <w:t xml:space="preserve">július </w:t>
      </w:r>
      <w:bookmarkStart w:id="0" w:name="_GoBack"/>
      <w:bookmarkEnd w:id="0"/>
      <w:r w:rsidR="00D033D9">
        <w:rPr>
          <w:rFonts w:ascii="Cambria" w:hAnsi="Cambria"/>
          <w:color w:val="000000"/>
          <w:sz w:val="20"/>
          <w:szCs w:val="20"/>
        </w:rPr>
        <w:t>5</w:t>
      </w:r>
      <w:r w:rsidRPr="003D0903">
        <w:rPr>
          <w:rFonts w:ascii="Cambria" w:hAnsi="Cambria"/>
          <w:color w:val="000000"/>
          <w:sz w:val="20"/>
          <w:szCs w:val="20"/>
        </w:rPr>
        <w:t>. A regisztráció a részvételi díj befizetésével válik véglegessé, aminek határideje 201</w:t>
      </w:r>
      <w:r w:rsidR="00714097">
        <w:rPr>
          <w:rFonts w:ascii="Cambria" w:hAnsi="Cambria"/>
          <w:color w:val="000000"/>
          <w:sz w:val="20"/>
          <w:szCs w:val="20"/>
        </w:rPr>
        <w:t>6</w:t>
      </w:r>
      <w:r w:rsidRPr="003D0903">
        <w:rPr>
          <w:rFonts w:ascii="Cambria" w:hAnsi="Cambria"/>
          <w:color w:val="000000"/>
          <w:sz w:val="20"/>
          <w:szCs w:val="20"/>
        </w:rPr>
        <w:t xml:space="preserve">. </w:t>
      </w:r>
      <w:r w:rsidR="00714097">
        <w:rPr>
          <w:rFonts w:ascii="Cambria" w:hAnsi="Cambria"/>
          <w:color w:val="000000"/>
          <w:sz w:val="20"/>
          <w:szCs w:val="20"/>
        </w:rPr>
        <w:t>július</w:t>
      </w:r>
      <w:r w:rsidRPr="003D0903">
        <w:rPr>
          <w:rFonts w:ascii="Cambria" w:hAnsi="Cambria"/>
          <w:color w:val="000000"/>
          <w:sz w:val="20"/>
          <w:szCs w:val="20"/>
        </w:rPr>
        <w:t xml:space="preserve"> </w:t>
      </w:r>
      <w:r w:rsidR="00714097">
        <w:rPr>
          <w:rFonts w:ascii="Cambria" w:hAnsi="Cambria"/>
          <w:color w:val="000000"/>
          <w:sz w:val="20"/>
          <w:szCs w:val="20"/>
        </w:rPr>
        <w:t>5</w:t>
      </w:r>
      <w:r w:rsidRPr="003D0903">
        <w:rPr>
          <w:rFonts w:ascii="Cambria" w:hAnsi="Cambria"/>
          <w:color w:val="000000"/>
          <w:sz w:val="20"/>
          <w:szCs w:val="20"/>
        </w:rPr>
        <w:t>.</w:t>
      </w:r>
      <w:r w:rsidR="00714097">
        <w:rPr>
          <w:rFonts w:ascii="Cambria" w:hAnsi="Cambria"/>
          <w:color w:val="000000"/>
          <w:sz w:val="20"/>
          <w:szCs w:val="20"/>
        </w:rPr>
        <w:t xml:space="preserve"> A részvételi díj befizetésének módjáról hamarosan újabb tájékoztatást küldünk. </w:t>
      </w:r>
    </w:p>
    <w:p w:rsidR="006C0DCB" w:rsidRDefault="006C0DCB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</w:p>
    <w:p w:rsidR="004F4271" w:rsidRPr="004F4271" w:rsidRDefault="006C0DCB" w:rsidP="004F4271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6C0DCB">
        <w:rPr>
          <w:rFonts w:ascii="Cambria" w:hAnsi="Cambria"/>
          <w:b/>
          <w:color w:val="000000"/>
          <w:sz w:val="20"/>
          <w:szCs w:val="20"/>
        </w:rPr>
        <w:t>A konferencia folyamatosan frissülő hivatalos honlapja: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hyperlink r:id="rId7" w:history="1">
        <w:r w:rsidRPr="006C0DCB">
          <w:rPr>
            <w:rStyle w:val="Hiperhivatkozs"/>
            <w:rFonts w:ascii="Cambria" w:hAnsi="Cambria"/>
            <w:sz w:val="20"/>
            <w:szCs w:val="20"/>
          </w:rPr>
          <w:t>https://indico.atomki.mta.hu/event/3/</w:t>
        </w:r>
      </w:hyperlink>
      <w:r w:rsidR="003B4D39" w:rsidRPr="003D0903">
        <w:rPr>
          <w:rFonts w:ascii="Cambria" w:hAnsi="Cambria"/>
        </w:rPr>
        <w:br/>
      </w:r>
      <w:r w:rsidR="003B4D39" w:rsidRPr="003D0903">
        <w:rPr>
          <w:rFonts w:ascii="Cambria" w:hAnsi="Cambria"/>
          <w:color w:val="000000"/>
          <w:sz w:val="20"/>
          <w:szCs w:val="20"/>
        </w:rPr>
        <w:br/>
      </w:r>
      <w:r w:rsidR="004F4271" w:rsidRPr="004F4271">
        <w:rPr>
          <w:rStyle w:val="Kiemels2"/>
          <w:rFonts w:ascii="Cambria" w:hAnsi="Cambria"/>
          <w:color w:val="000000"/>
          <w:sz w:val="20"/>
          <w:szCs w:val="20"/>
        </w:rPr>
        <w:t>Részvételi díj:</w:t>
      </w:r>
      <w:r w:rsidR="004F4271"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A részvételi díj 35.000.- Ft Társulati tagoknak, (Társulaton kívülieknek 42.000.- Ft) ami magába foglalja a 2 éjszakára szóló szállást, a két reggelit és vacsorát, a három ebédet, a kávészünetek ellátását, a rendezési költségeket, a konferenciakötetet. A regisztrációs adatlapon kérjük, jelezzék, hogy milyen címre kérik a számlát kiállítani!</w:t>
      </w:r>
    </w:p>
    <w:p w:rsidR="004F4271" w:rsidRDefault="004F4271" w:rsidP="004F4271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Az intézmények felé történő elszámolás megkönnyítése érdekében a részvételi díjról két számla készül. A számlázási lehetőségek a következők:</w:t>
      </w:r>
    </w:p>
    <w:p w:rsidR="004F4271" w:rsidRDefault="004F4271" w:rsidP="004F4271">
      <w:pPr>
        <w:pStyle w:val="NormlWeb"/>
        <w:spacing w:before="0" w:beforeAutospacing="0" w:after="0" w:afterAutospacing="0"/>
        <w:ind w:firstLine="708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i/>
          <w:iCs/>
          <w:color w:val="000000"/>
          <w:sz w:val="20"/>
          <w:szCs w:val="20"/>
        </w:rPr>
        <w:t>1. Szállásdíj:</w:t>
      </w: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6.900 Ft/éj+200 Ft (IFA), két éjszakára 14.200 Ft.</w:t>
      </w:r>
    </w:p>
    <w:p w:rsidR="004F4271" w:rsidRDefault="004F4271" w:rsidP="004F4271">
      <w:pPr>
        <w:pStyle w:val="NormlWeb"/>
        <w:spacing w:before="0" w:beforeAutospacing="0" w:after="0" w:afterAutospacing="0"/>
        <w:ind w:left="1416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proofErr w:type="gramStart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a</w:t>
      </w:r>
      <w:proofErr w:type="gramEnd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, Díjbekérő kiküldése után díjfizetés a szálloda részére közvetlenül átutalással. A számlát a konferencia végén kapja meg a ré</w:t>
      </w: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sztvevő.</w:t>
      </w:r>
    </w:p>
    <w:p w:rsidR="004F4271" w:rsidRDefault="004F4271" w:rsidP="004F4271">
      <w:pPr>
        <w:pStyle w:val="NormlWeb"/>
        <w:spacing w:before="0" w:beforeAutospacing="0" w:after="0" w:afterAutospacing="0"/>
        <w:ind w:left="708" w:firstLine="708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b, Fizetés helyben, számla ellenében</w:t>
      </w: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.</w:t>
      </w:r>
    </w:p>
    <w:p w:rsidR="004F4271" w:rsidRPr="004F4271" w:rsidRDefault="004F4271" w:rsidP="004F4271">
      <w:pPr>
        <w:pStyle w:val="NormlWeb"/>
        <w:spacing w:before="0" w:beforeAutospacing="0" w:after="0" w:afterAutospacing="0"/>
        <w:ind w:left="708" w:firstLine="708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c, Fizetés utólag átutalással, számla ellenében.</w:t>
      </w:r>
    </w:p>
    <w:p w:rsidR="004F4271" w:rsidRPr="004F4271" w:rsidRDefault="004F4271" w:rsidP="004F4271">
      <w:pPr>
        <w:pStyle w:val="NormlWeb"/>
        <w:spacing w:before="0" w:beforeAutospacing="0" w:after="0" w:afterAutospacing="0"/>
        <w:ind w:firstLine="708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i/>
          <w:iCs/>
          <w:color w:val="000000"/>
          <w:sz w:val="20"/>
          <w:szCs w:val="20"/>
        </w:rPr>
        <w:t>2. Részvételi díj</w:t>
      </w: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: 20.800 Ft</w:t>
      </w:r>
    </w:p>
    <w:p w:rsidR="004F4271" w:rsidRDefault="004F4271" w:rsidP="004F4271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Díjbekérő kiküldése után díjfizetés az </w:t>
      </w:r>
      <w:proofErr w:type="spellStart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Isotoptech</w:t>
      </w:r>
      <w:proofErr w:type="spellEnd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</w:t>
      </w:r>
      <w:proofErr w:type="spellStart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Zrt</w:t>
      </w:r>
      <w:proofErr w:type="spellEnd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. részére. A számlát két példányban, fizetés után, postai úton juttatjuk el a megadott címre.</w:t>
      </w:r>
    </w:p>
    <w:p w:rsidR="004F4271" w:rsidRPr="004F4271" w:rsidRDefault="004F4271" w:rsidP="004F4271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A részvételi díjat </w:t>
      </w:r>
      <w:proofErr w:type="gramStart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legyenek</w:t>
      </w:r>
      <w:proofErr w:type="gramEnd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kedvese</w:t>
      </w: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k utalják el az ISOTOPTECH </w:t>
      </w:r>
      <w:proofErr w:type="spellStart"/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Zrt</w:t>
      </w:r>
      <w:proofErr w:type="spellEnd"/>
      <w:r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. </w:t>
      </w: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Erste Banknál vezetett</w:t>
      </w: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br/>
        <w:t xml:space="preserve">11600006-00000000-17569794 számú számlájára. Kérem az számlázással és a számlaküldéssel kapcsolatos adatokat küldjék el a </w:t>
      </w:r>
      <w:hyperlink r:id="rId8" w:history="1">
        <w:r w:rsidRPr="004F4271">
          <w:rPr>
            <w:rStyle w:val="Kiemels2"/>
            <w:rFonts w:ascii="Cambria" w:hAnsi="Cambria"/>
            <w:b w:val="0"/>
            <w:color w:val="000000"/>
            <w:sz w:val="20"/>
            <w:szCs w:val="20"/>
          </w:rPr>
          <w:t>veresmihaly@isotoptech</w:t>
        </w:r>
      </w:hyperlink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.</w:t>
      </w:r>
      <w:proofErr w:type="gramStart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hu</w:t>
      </w:r>
      <w:proofErr w:type="gramEnd"/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címre is!</w:t>
      </w:r>
    </w:p>
    <w:p w:rsidR="004F4271" w:rsidRPr="004F4271" w:rsidRDefault="004F4271" w:rsidP="004F4271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b w:val="0"/>
          <w:color w:val="000000"/>
          <w:sz w:val="20"/>
          <w:szCs w:val="20"/>
        </w:rPr>
      </w:pPr>
      <w:r w:rsidRPr="004F4271">
        <w:rPr>
          <w:rStyle w:val="Kiemels2"/>
          <w:rFonts w:ascii="Cambria" w:hAnsi="Cambria"/>
          <w:b w:val="0"/>
          <w:color w:val="000000"/>
          <w:sz w:val="20"/>
          <w:szCs w:val="20"/>
        </w:rPr>
        <w:t>A részvételi díj befizetésének határideje: 2016. július 5. A támogatási lehetőségek szűkössége miatt a konferencián csak az első 60 jelentkező számára tudjuk a 35.000 Ft-os részvételi díjat biztosítani. A később jelentkezőknek a teljes (42.000 Ft-os) díjat vagyunk kénytelenek felszámolni.</w:t>
      </w:r>
    </w:p>
    <w:p w:rsidR="003B4D39" w:rsidRDefault="004A2B04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Kiemels2"/>
          <w:rFonts w:ascii="Cambria" w:hAnsi="Cambria"/>
          <w:color w:val="000000"/>
          <w:sz w:val="20"/>
          <w:szCs w:val="20"/>
        </w:rPr>
        <w:br/>
      </w:r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>Összefoglaló/</w:t>
      </w:r>
      <w:proofErr w:type="spellStart"/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>abstract</w:t>
      </w:r>
      <w:proofErr w:type="spellEnd"/>
      <w:r w:rsidR="003B4D39" w:rsidRPr="003D0903">
        <w:rPr>
          <w:rStyle w:val="Kiemels2"/>
          <w:rFonts w:ascii="Cambria" w:hAnsi="Cambria"/>
          <w:color w:val="000000"/>
          <w:sz w:val="20"/>
          <w:szCs w:val="20"/>
        </w:rPr>
        <w:t>:</w:t>
      </w:r>
      <w:r w:rsidR="003B4D39" w:rsidRPr="003D0903">
        <w:rPr>
          <w:rFonts w:ascii="Cambria" w:hAnsi="Cambria"/>
          <w:color w:val="000000"/>
          <w:sz w:val="20"/>
          <w:szCs w:val="20"/>
        </w:rPr>
        <w:t xml:space="preserve"> </w:t>
      </w:r>
    </w:p>
    <w:p w:rsidR="004A2B04" w:rsidRPr="003D0903" w:rsidRDefault="004A2B04" w:rsidP="004A2B04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</w:p>
    <w:p w:rsidR="003B4D39" w:rsidRPr="003D0903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 w:rsidRPr="003D0903">
        <w:rPr>
          <w:rFonts w:ascii="Cambria" w:hAnsi="Cambria"/>
          <w:color w:val="000000"/>
          <w:sz w:val="20"/>
          <w:szCs w:val="20"/>
        </w:rPr>
        <w:t>A vándorgyűlés anyagából</w:t>
      </w:r>
      <w:r w:rsidR="00714097">
        <w:rPr>
          <w:rFonts w:ascii="Cambria" w:hAnsi="Cambria"/>
          <w:color w:val="000000"/>
          <w:sz w:val="20"/>
          <w:szCs w:val="20"/>
        </w:rPr>
        <w:t>, a korábbi évek színvonalának megfelelően,</w:t>
      </w:r>
      <w:r w:rsidRPr="003D0903">
        <w:rPr>
          <w:rFonts w:ascii="Cambria" w:hAnsi="Cambria"/>
          <w:color w:val="000000"/>
          <w:sz w:val="20"/>
          <w:szCs w:val="20"/>
        </w:rPr>
        <w:t xml:space="preserve"> igényes kivitelű, színes ábrákat és fotókat is tartalmazó, ISBN számmal ellátott konferencia kötet készül. Az előadások összefoglalóját 4 oldalas </w:t>
      </w:r>
      <w:r w:rsidRPr="003D0903">
        <w:rPr>
          <w:rFonts w:ascii="Cambria" w:hAnsi="Cambria"/>
          <w:color w:val="000000"/>
          <w:sz w:val="20"/>
          <w:szCs w:val="20"/>
        </w:rPr>
        <w:lastRenderedPageBreak/>
        <w:t xml:space="preserve">formátumban mutatjuk be (ez konferencia-közleménynek számít), ami mellett lehetőség van rövid, 1 oldalas kivonat elkészítésére is. </w:t>
      </w:r>
    </w:p>
    <w:p w:rsidR="003B4D39" w:rsidRPr="003D0903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 w:rsidRPr="003D0903">
        <w:rPr>
          <w:rFonts w:ascii="Cambria" w:hAnsi="Cambria"/>
          <w:color w:val="000000"/>
          <w:sz w:val="20"/>
          <w:szCs w:val="20"/>
        </w:rPr>
        <w:t xml:space="preserve">A </w:t>
      </w:r>
      <w:hyperlink r:id="rId9" w:tooltip="6_KGVGY_template.docx" w:history="1">
        <w:r w:rsidRPr="003D0903">
          <w:rPr>
            <w:rStyle w:val="Hiperhivatkozs"/>
            <w:rFonts w:ascii="Cambria" w:hAnsi="Cambria"/>
            <w:sz w:val="20"/>
            <w:szCs w:val="20"/>
          </w:rPr>
          <w:t>formátum</w:t>
        </w:r>
      </w:hyperlink>
      <w:r w:rsidR="006C0DCB">
        <w:rPr>
          <w:rFonts w:ascii="Cambria" w:hAnsi="Cambria"/>
          <w:color w:val="000000"/>
          <w:sz w:val="20"/>
          <w:szCs w:val="20"/>
        </w:rPr>
        <w:t xml:space="preserve"> letölthető az MFT honlapjáról és a konferencia </w:t>
      </w:r>
      <w:hyperlink r:id="rId10" w:history="1">
        <w:r w:rsidR="006C0DCB" w:rsidRPr="006C0DCB">
          <w:rPr>
            <w:rStyle w:val="Hiperhivatkozs"/>
            <w:rFonts w:ascii="Cambria" w:hAnsi="Cambria"/>
            <w:sz w:val="20"/>
            <w:szCs w:val="20"/>
          </w:rPr>
          <w:t>hivatalos honlapjáról</w:t>
        </w:r>
      </w:hyperlink>
      <w:r w:rsidR="00B54C2A">
        <w:rPr>
          <w:rFonts w:ascii="Cambria" w:hAnsi="Cambria"/>
          <w:color w:val="000000"/>
          <w:sz w:val="20"/>
          <w:szCs w:val="20"/>
        </w:rPr>
        <w:t>.</w:t>
      </w:r>
      <w:r w:rsidRPr="003D0903">
        <w:rPr>
          <w:rFonts w:ascii="Cambria" w:hAnsi="Cambria"/>
          <w:color w:val="000000"/>
          <w:sz w:val="20"/>
          <w:szCs w:val="20"/>
        </w:rPr>
        <w:t xml:space="preserve"> Kérjük, ezt a sablont használják az </w:t>
      </w:r>
      <w:proofErr w:type="spellStart"/>
      <w:r w:rsidRPr="003D0903">
        <w:rPr>
          <w:rFonts w:ascii="Cambria" w:hAnsi="Cambria"/>
          <w:color w:val="000000"/>
          <w:sz w:val="20"/>
          <w:szCs w:val="20"/>
        </w:rPr>
        <w:t>abstract</w:t>
      </w:r>
      <w:proofErr w:type="spellEnd"/>
      <w:r w:rsidRPr="003D0903">
        <w:rPr>
          <w:rFonts w:ascii="Cambria" w:hAnsi="Cambria"/>
          <w:color w:val="000000"/>
          <w:sz w:val="20"/>
          <w:szCs w:val="20"/>
        </w:rPr>
        <w:t xml:space="preserve"> összeállítása során! Az ábrákat, táblázatokat egyesével, külön-külön file-ként legyenek szívesek csatolni a sablonban található egy- illetve kéthasábos szélességű téglalapot (magasságát igény szerint méretezve) üresen helyezzék a szövegtestbe oda, ahova a képet, ábrát, táblázatot szánják! Kérjük, ügyeljenek az ábraaláírások, a szövegközi hivatkozások és a hivatkozások jegyzéke formátumára! </w:t>
      </w:r>
    </w:p>
    <w:p w:rsidR="003B4D39" w:rsidRPr="003D0903" w:rsidRDefault="00C85C63" w:rsidP="004A2B04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0"/>
          <w:szCs w:val="20"/>
        </w:rPr>
        <w:t>A vándorgyűlésen a 15 percesre tervezett</w:t>
      </w:r>
      <w:r w:rsidR="003B4D39" w:rsidRPr="003D0903">
        <w:rPr>
          <w:rFonts w:ascii="Cambria" w:hAnsi="Cambria"/>
          <w:color w:val="000000"/>
          <w:sz w:val="20"/>
          <w:szCs w:val="20"/>
        </w:rPr>
        <w:t xml:space="preserve"> előadásokat a szervezők választják ki, ami mellett kiemelt figyelmet szánunk a rövid szóbeli, képes bemutatóval sorra kerülő posztereknek. A bemutatókat értékeljük és a legkiválóbb fiatal szakembert előadói díjban részesítjük. </w:t>
      </w:r>
    </w:p>
    <w:p w:rsidR="004A2B04" w:rsidRDefault="004A2B04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</w:p>
    <w:p w:rsidR="004A2B04" w:rsidRDefault="003B4D39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3D0903">
        <w:rPr>
          <w:rStyle w:val="Kiemels2"/>
          <w:rFonts w:ascii="Cambria" w:hAnsi="Cambria"/>
          <w:color w:val="000000"/>
          <w:sz w:val="20"/>
          <w:szCs w:val="20"/>
        </w:rPr>
        <w:t>Ahhoz, hogy a konferencia kötet a vándorgyűlésre készen legyen, kérünk minden részvevőt, hogy összefoglalóját a megadott formátumban, legkésőbb 201</w:t>
      </w:r>
      <w:r w:rsidR="0070350B">
        <w:rPr>
          <w:rStyle w:val="Kiemels2"/>
          <w:rFonts w:ascii="Cambria" w:hAnsi="Cambria"/>
          <w:color w:val="000000"/>
          <w:sz w:val="20"/>
          <w:szCs w:val="20"/>
        </w:rPr>
        <w:t>6</w:t>
      </w:r>
      <w:r w:rsidRPr="003D0903">
        <w:rPr>
          <w:rStyle w:val="Kiemels2"/>
          <w:rFonts w:ascii="Cambria" w:hAnsi="Cambria"/>
          <w:color w:val="000000"/>
          <w:sz w:val="20"/>
          <w:szCs w:val="20"/>
        </w:rPr>
        <w:t>. jú</w:t>
      </w:r>
      <w:r w:rsidR="0070350B">
        <w:rPr>
          <w:rStyle w:val="Kiemels2"/>
          <w:rFonts w:ascii="Cambria" w:hAnsi="Cambria"/>
          <w:color w:val="000000"/>
          <w:sz w:val="20"/>
          <w:szCs w:val="20"/>
        </w:rPr>
        <w:t>nius</w:t>
      </w:r>
      <w:r w:rsidRPr="003D0903">
        <w:rPr>
          <w:rStyle w:val="Kiemels2"/>
          <w:rFonts w:ascii="Cambria" w:hAnsi="Cambria"/>
          <w:color w:val="000000"/>
          <w:sz w:val="20"/>
          <w:szCs w:val="20"/>
        </w:rPr>
        <w:t xml:space="preserve"> </w:t>
      </w:r>
      <w:r w:rsidR="0070350B">
        <w:rPr>
          <w:rStyle w:val="Kiemels2"/>
          <w:rFonts w:ascii="Cambria" w:hAnsi="Cambria"/>
          <w:color w:val="000000"/>
          <w:sz w:val="20"/>
          <w:szCs w:val="20"/>
        </w:rPr>
        <w:t>25</w:t>
      </w:r>
      <w:r w:rsidRPr="003D0903">
        <w:rPr>
          <w:rStyle w:val="Kiemels2"/>
          <w:rFonts w:ascii="Cambria" w:hAnsi="Cambria"/>
          <w:color w:val="000000"/>
          <w:sz w:val="20"/>
          <w:szCs w:val="20"/>
        </w:rPr>
        <w:t xml:space="preserve">-ig küldje el a </w:t>
      </w:r>
      <w:hyperlink r:id="rId11" w:history="1">
        <w:r w:rsidR="0070350B" w:rsidRPr="00D04BD7">
          <w:rPr>
            <w:rStyle w:val="Hiperhivatkozs"/>
            <w:rFonts w:ascii="Cambria" w:hAnsi="Cambria"/>
            <w:sz w:val="20"/>
            <w:szCs w:val="20"/>
          </w:rPr>
          <w:t>7kgvgy@gmail.com</w:t>
        </w:r>
      </w:hyperlink>
      <w:r w:rsidR="0070350B">
        <w:rPr>
          <w:rStyle w:val="Kiemels2"/>
          <w:rFonts w:ascii="Cambria" w:hAnsi="Cambria"/>
          <w:color w:val="000000"/>
          <w:sz w:val="20"/>
          <w:szCs w:val="20"/>
        </w:rPr>
        <w:t xml:space="preserve"> </w:t>
      </w:r>
      <w:r w:rsidRPr="003D0903">
        <w:rPr>
          <w:rStyle w:val="Kiemels2"/>
          <w:rFonts w:ascii="Cambria" w:hAnsi="Cambria"/>
          <w:color w:val="000000"/>
          <w:sz w:val="20"/>
          <w:szCs w:val="20"/>
        </w:rPr>
        <w:t>e-mail címre!</w:t>
      </w:r>
    </w:p>
    <w:p w:rsidR="00C85C63" w:rsidRDefault="00C85C63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</w:p>
    <w:p w:rsidR="003B4D39" w:rsidRPr="003D0903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</w:rPr>
      </w:pPr>
      <w:r w:rsidRPr="003D0903">
        <w:rPr>
          <w:rStyle w:val="Kiemels2"/>
          <w:rFonts w:ascii="Cambria" w:hAnsi="Cambria"/>
          <w:color w:val="000000"/>
          <w:sz w:val="20"/>
          <w:szCs w:val="20"/>
        </w:rPr>
        <w:t>Helyszín:</w:t>
      </w:r>
      <w:r w:rsidRPr="003D0903">
        <w:rPr>
          <w:rFonts w:ascii="Cambria" w:hAnsi="Cambria"/>
          <w:color w:val="000000"/>
          <w:sz w:val="20"/>
          <w:szCs w:val="20"/>
        </w:rPr>
        <w:br/>
      </w:r>
      <w:r w:rsidR="004A2B04">
        <w:rPr>
          <w:rFonts w:ascii="Cambria" w:hAnsi="Cambria"/>
          <w:color w:val="000000"/>
          <w:sz w:val="20"/>
          <w:szCs w:val="20"/>
        </w:rPr>
        <w:br/>
      </w:r>
      <w:r w:rsidR="0070350B">
        <w:rPr>
          <w:rFonts w:ascii="Cambria" w:hAnsi="Cambria"/>
          <w:color w:val="000000"/>
          <w:sz w:val="20"/>
          <w:szCs w:val="20"/>
        </w:rPr>
        <w:t xml:space="preserve">Debrecen, Atommagkutató Intézet. Az intézet </w:t>
      </w:r>
      <w:hyperlink r:id="rId12" w:history="1">
        <w:r w:rsidR="0070350B" w:rsidRPr="0070350B">
          <w:rPr>
            <w:rStyle w:val="Hiperhivatkozs"/>
            <w:rFonts w:ascii="Cambria" w:hAnsi="Cambria"/>
            <w:sz w:val="20"/>
            <w:szCs w:val="20"/>
          </w:rPr>
          <w:t>honlapja</w:t>
        </w:r>
      </w:hyperlink>
      <w:r w:rsidR="0070350B">
        <w:rPr>
          <w:rFonts w:ascii="Cambria" w:hAnsi="Cambria"/>
          <w:color w:val="000000"/>
          <w:sz w:val="20"/>
          <w:szCs w:val="20"/>
        </w:rPr>
        <w:t xml:space="preserve"> </w:t>
      </w:r>
      <w:r w:rsidR="004A2B04">
        <w:rPr>
          <w:rFonts w:ascii="Cambria" w:hAnsi="Cambria"/>
          <w:color w:val="000000"/>
          <w:sz w:val="20"/>
          <w:szCs w:val="20"/>
        </w:rPr>
        <w:t>valamint további</w:t>
      </w:r>
      <w:r w:rsidR="0070350B">
        <w:rPr>
          <w:rFonts w:ascii="Cambria" w:hAnsi="Cambria"/>
          <w:color w:val="000000"/>
          <w:sz w:val="20"/>
          <w:szCs w:val="20"/>
        </w:rPr>
        <w:t xml:space="preserve"> segítség a megközelíthetőséghez </w:t>
      </w:r>
      <w:hyperlink r:id="rId13" w:history="1">
        <w:r w:rsidR="0070350B" w:rsidRPr="0070350B">
          <w:rPr>
            <w:rStyle w:val="Hiperhivatkozs"/>
            <w:rFonts w:ascii="Cambria" w:hAnsi="Cambria"/>
            <w:sz w:val="20"/>
            <w:szCs w:val="20"/>
          </w:rPr>
          <w:t>itt</w:t>
        </w:r>
      </w:hyperlink>
      <w:r w:rsidR="0070350B">
        <w:rPr>
          <w:rFonts w:ascii="Cambria" w:hAnsi="Cambria"/>
          <w:color w:val="000000"/>
          <w:sz w:val="20"/>
          <w:szCs w:val="20"/>
        </w:rPr>
        <w:t xml:space="preserve"> érhető el. </w:t>
      </w:r>
      <w:r w:rsidRPr="003D0903">
        <w:rPr>
          <w:rFonts w:ascii="Cambria" w:hAnsi="Cambria"/>
          <w:color w:val="000000"/>
          <w:sz w:val="20"/>
          <w:szCs w:val="20"/>
        </w:rPr>
        <w:t xml:space="preserve"> </w:t>
      </w:r>
      <w:r w:rsidR="0070350B">
        <w:rPr>
          <w:rFonts w:ascii="Cambria" w:hAnsi="Cambria"/>
          <w:color w:val="000000"/>
          <w:sz w:val="20"/>
          <w:szCs w:val="20"/>
        </w:rPr>
        <w:t>A szállás a</w:t>
      </w:r>
      <w:r w:rsidR="00C2103C">
        <w:rPr>
          <w:rFonts w:ascii="Cambria" w:hAnsi="Cambria"/>
          <w:color w:val="000000"/>
          <w:sz w:val="20"/>
          <w:szCs w:val="20"/>
        </w:rPr>
        <w:t xml:space="preserve"> Nagyerdő mellett, kellemes zöldöves környezetben, a</w:t>
      </w:r>
      <w:r w:rsidR="0070350B">
        <w:rPr>
          <w:rFonts w:ascii="Cambria" w:hAnsi="Cambria"/>
          <w:color w:val="000000"/>
          <w:sz w:val="20"/>
          <w:szCs w:val="20"/>
        </w:rPr>
        <w:t xml:space="preserve"> </w:t>
      </w:r>
      <w:hyperlink r:id="rId14" w:history="1">
        <w:r w:rsidR="0070350B" w:rsidRPr="0070350B">
          <w:rPr>
            <w:rStyle w:val="Hiperhivatkozs"/>
            <w:rFonts w:ascii="Cambria" w:hAnsi="Cambria"/>
            <w:sz w:val="20"/>
            <w:szCs w:val="20"/>
          </w:rPr>
          <w:t xml:space="preserve">Postás </w:t>
        </w:r>
        <w:proofErr w:type="spellStart"/>
        <w:r w:rsidR="0070350B" w:rsidRPr="0070350B">
          <w:rPr>
            <w:rStyle w:val="Hiperhivatkozs"/>
            <w:rFonts w:ascii="Cambria" w:hAnsi="Cambria"/>
            <w:sz w:val="20"/>
            <w:szCs w:val="20"/>
          </w:rPr>
          <w:t>Üdülő-Hotelben</w:t>
        </w:r>
        <w:proofErr w:type="spellEnd"/>
      </w:hyperlink>
      <w:r w:rsidR="0070350B">
        <w:rPr>
          <w:rFonts w:ascii="Cambria" w:hAnsi="Cambria"/>
          <w:color w:val="000000"/>
          <w:sz w:val="20"/>
          <w:szCs w:val="20"/>
        </w:rPr>
        <w:t xml:space="preserve"> lesz, ahol 2-3-4 </w:t>
      </w:r>
      <w:r w:rsidR="00C2103C">
        <w:rPr>
          <w:rFonts w:ascii="Cambria" w:hAnsi="Cambria"/>
          <w:color w:val="000000"/>
          <w:sz w:val="20"/>
          <w:szCs w:val="20"/>
        </w:rPr>
        <w:t>ágyas</w:t>
      </w:r>
      <w:r w:rsidR="0070350B">
        <w:rPr>
          <w:rFonts w:ascii="Cambria" w:hAnsi="Cambria"/>
          <w:color w:val="000000"/>
          <w:sz w:val="20"/>
          <w:szCs w:val="20"/>
        </w:rPr>
        <w:t xml:space="preserve"> apartmanok várják a résztvevőket r</w:t>
      </w:r>
      <w:r w:rsidR="00C2103C">
        <w:rPr>
          <w:rFonts w:ascii="Cambria" w:hAnsi="Cambria"/>
          <w:color w:val="000000"/>
          <w:sz w:val="20"/>
          <w:szCs w:val="20"/>
        </w:rPr>
        <w:t xml:space="preserve">eggelivel és </w:t>
      </w:r>
      <w:proofErr w:type="spellStart"/>
      <w:r w:rsidR="00C2103C">
        <w:rPr>
          <w:rFonts w:ascii="Cambria" w:hAnsi="Cambria"/>
          <w:color w:val="000000"/>
          <w:sz w:val="20"/>
          <w:szCs w:val="20"/>
        </w:rPr>
        <w:t>welnessrészleggel</w:t>
      </w:r>
      <w:proofErr w:type="spellEnd"/>
      <w:r w:rsidR="00C2103C">
        <w:rPr>
          <w:rFonts w:ascii="Cambria" w:hAnsi="Cambria"/>
          <w:color w:val="000000"/>
          <w:sz w:val="20"/>
          <w:szCs w:val="20"/>
        </w:rPr>
        <w:t>.</w:t>
      </w:r>
    </w:p>
    <w:p w:rsidR="00C2103C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 w:rsidRPr="003D0903">
        <w:rPr>
          <w:rFonts w:ascii="Cambria" w:hAnsi="Cambria"/>
          <w:color w:val="000000"/>
          <w:sz w:val="20"/>
          <w:szCs w:val="20"/>
        </w:rPr>
        <w:t>A helyszín megközelítése egyénileg történik</w:t>
      </w:r>
      <w:r w:rsidR="00C2103C">
        <w:rPr>
          <w:rFonts w:ascii="Cambria" w:hAnsi="Cambria"/>
          <w:color w:val="000000"/>
          <w:sz w:val="20"/>
          <w:szCs w:val="20"/>
        </w:rPr>
        <w:t>,</w:t>
      </w:r>
      <w:r w:rsidRPr="003D0903">
        <w:rPr>
          <w:rFonts w:ascii="Cambria" w:hAnsi="Cambria"/>
          <w:color w:val="000000"/>
          <w:sz w:val="20"/>
          <w:szCs w:val="20"/>
        </w:rPr>
        <w:t xml:space="preserve"> a vendégek autói </w:t>
      </w:r>
      <w:r w:rsidR="00C2103C">
        <w:rPr>
          <w:rFonts w:ascii="Cambria" w:hAnsi="Cambria"/>
          <w:color w:val="000000"/>
          <w:sz w:val="20"/>
          <w:szCs w:val="20"/>
        </w:rPr>
        <w:t>a Postás Üdülő udvarán parkolhatnak</w:t>
      </w:r>
      <w:r w:rsidRPr="003D0903">
        <w:rPr>
          <w:rFonts w:ascii="Cambria" w:hAnsi="Cambria"/>
          <w:color w:val="000000"/>
          <w:sz w:val="20"/>
          <w:szCs w:val="20"/>
        </w:rPr>
        <w:t xml:space="preserve">. </w:t>
      </w:r>
    </w:p>
    <w:p w:rsidR="003B4D39" w:rsidRPr="00C2103C" w:rsidRDefault="00C2103C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C2103C">
        <w:rPr>
          <w:rFonts w:ascii="Cambria" w:hAnsi="Cambria"/>
          <w:sz w:val="20"/>
          <w:szCs w:val="20"/>
        </w:rPr>
        <w:t xml:space="preserve">Az Atommagkutató Intézet </w:t>
      </w:r>
      <w:r>
        <w:rPr>
          <w:rFonts w:ascii="Cambria" w:hAnsi="Cambria"/>
          <w:sz w:val="20"/>
          <w:szCs w:val="20"/>
        </w:rPr>
        <w:t xml:space="preserve">és a szálláshely közötti távolság 850 m, gyalog 10 perc. Akinek ez a távolság gondot jelentene, kérem, előre jelezze </w:t>
      </w:r>
      <w:hyperlink r:id="rId15" w:history="1">
        <w:r w:rsidRPr="00C2103C">
          <w:rPr>
            <w:rStyle w:val="Hiperhivatkozs"/>
            <w:rFonts w:ascii="Cambria" w:hAnsi="Cambria"/>
            <w:sz w:val="20"/>
            <w:szCs w:val="20"/>
          </w:rPr>
          <w:t>e-mailben</w:t>
        </w:r>
      </w:hyperlink>
      <w:r>
        <w:rPr>
          <w:rFonts w:ascii="Cambria" w:hAnsi="Cambria"/>
          <w:sz w:val="20"/>
          <w:szCs w:val="20"/>
        </w:rPr>
        <w:t>.</w:t>
      </w:r>
    </w:p>
    <w:p w:rsidR="00B54C2A" w:rsidRDefault="00B54C2A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</w:p>
    <w:p w:rsidR="00C2103C" w:rsidRDefault="00C2103C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>
        <w:rPr>
          <w:rStyle w:val="Kiemels2"/>
          <w:rFonts w:ascii="Cambria" w:hAnsi="Cambria"/>
          <w:color w:val="000000"/>
          <w:sz w:val="20"/>
          <w:szCs w:val="20"/>
        </w:rPr>
        <w:t>Ízelítő a laborlátogatás programjából:</w:t>
      </w:r>
    </w:p>
    <w:p w:rsidR="00EE5DDC" w:rsidRDefault="00EE5DDC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</w:p>
    <w:p w:rsidR="00A01567" w:rsidRDefault="00A01567" w:rsidP="004A2B0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mbria" w:hAnsi="Cambria"/>
          <w:color w:val="000000"/>
          <w:sz w:val="20"/>
          <w:szCs w:val="20"/>
        </w:rPr>
      </w:pPr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Nemesgáz laboratórium I.</w:t>
      </w:r>
      <w:r>
        <w:rPr>
          <w:rFonts w:ascii="Cambria" w:hAnsi="Cambria"/>
          <w:color w:val="000000"/>
          <w:sz w:val="20"/>
          <w:szCs w:val="20"/>
        </w:rPr>
        <w:t xml:space="preserve"> (K/</w:t>
      </w:r>
      <w:proofErr w:type="spellStart"/>
      <w:r>
        <w:rPr>
          <w:rFonts w:ascii="Cambria" w:hAnsi="Cambria"/>
          <w:color w:val="000000"/>
          <w:sz w:val="20"/>
          <w:szCs w:val="20"/>
        </w:rPr>
        <w:t>Ar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és </w:t>
      </w:r>
      <w:proofErr w:type="spellStart"/>
      <w:r>
        <w:rPr>
          <w:rFonts w:ascii="Cambria" w:hAnsi="Cambria"/>
          <w:color w:val="000000"/>
          <w:sz w:val="20"/>
          <w:szCs w:val="20"/>
        </w:rPr>
        <w:t>Ar</w:t>
      </w:r>
      <w:proofErr w:type="spellEnd"/>
      <w:r>
        <w:rPr>
          <w:rFonts w:ascii="Cambria" w:hAnsi="Cambria"/>
          <w:color w:val="000000"/>
          <w:sz w:val="20"/>
          <w:szCs w:val="20"/>
        </w:rPr>
        <w:t>/</w:t>
      </w:r>
      <w:proofErr w:type="spellStart"/>
      <w:r>
        <w:rPr>
          <w:rFonts w:ascii="Cambria" w:hAnsi="Cambria"/>
          <w:color w:val="000000"/>
          <w:sz w:val="20"/>
          <w:szCs w:val="20"/>
        </w:rPr>
        <w:t>Ar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kormeghatározás – Benkó Zsolt)</w:t>
      </w:r>
    </w:p>
    <w:p w:rsidR="00A01567" w:rsidRPr="00A01567" w:rsidRDefault="00A01567" w:rsidP="004A2B0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Kiemels2"/>
          <w:rFonts w:ascii="Cambria" w:hAnsi="Cambria"/>
          <w:b w:val="0"/>
          <w:bCs w:val="0"/>
          <w:color w:val="000000"/>
          <w:sz w:val="20"/>
          <w:szCs w:val="20"/>
        </w:rPr>
      </w:pPr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Nemesgáz laboratórium I</w:t>
      </w: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I</w:t>
      </w:r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.</w:t>
      </w: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(Vízkor meghatározás, vulkáni </w:t>
      </w:r>
      <w:proofErr w:type="spellStart"/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exhalációk</w:t>
      </w:r>
      <w:proofErr w:type="spellEnd"/>
      <w:r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nemesgáz összetételének vizsgálata, stb. – </w:t>
      </w:r>
      <w:proofErr w:type="spellStart"/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Palcsu</w:t>
      </w:r>
      <w:proofErr w:type="spellEnd"/>
      <w:r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László)</w:t>
      </w:r>
    </w:p>
    <w:p w:rsidR="00A01567" w:rsidRPr="00A01567" w:rsidRDefault="00A01567" w:rsidP="004A2B0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Kiemels2"/>
          <w:rFonts w:ascii="Cambria" w:hAnsi="Cambria"/>
          <w:b w:val="0"/>
          <w:bCs w:val="0"/>
          <w:color w:val="000000"/>
          <w:sz w:val="20"/>
          <w:szCs w:val="20"/>
        </w:rPr>
      </w:pPr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AMS laboratórium (Radiokarbon kormeghatározás –Molnár Mihály)</w:t>
      </w:r>
    </w:p>
    <w:p w:rsidR="00A01567" w:rsidRPr="00A01567" w:rsidRDefault="00A01567" w:rsidP="004A2B0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Kiemels2"/>
          <w:rFonts w:ascii="Cambria" w:hAnsi="Cambria"/>
          <w:b w:val="0"/>
          <w:bCs w:val="0"/>
          <w:color w:val="000000"/>
          <w:sz w:val="20"/>
          <w:szCs w:val="20"/>
        </w:rPr>
      </w:pP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EMPA Pásztázó p</w:t>
      </w:r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roton</w:t>
      </w: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</w:t>
      </w:r>
      <w:proofErr w:type="spellStart"/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mikroszonda</w:t>
      </w:r>
      <w:proofErr w:type="spellEnd"/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(</w:t>
      </w:r>
      <w:r w:rsidR="00674A4B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nyomelemek vizsgálata, </w:t>
      </w:r>
      <w:proofErr w:type="spellStart"/>
      <w:r w:rsidR="00674A4B">
        <w:rPr>
          <w:rStyle w:val="Kiemels2"/>
          <w:rFonts w:ascii="Cambria" w:hAnsi="Cambria"/>
          <w:b w:val="0"/>
          <w:color w:val="000000"/>
          <w:sz w:val="20"/>
          <w:szCs w:val="20"/>
        </w:rPr>
        <w:t>archeometria</w:t>
      </w:r>
      <w:proofErr w:type="spellEnd"/>
      <w:r w:rsidR="00674A4B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– </w:t>
      </w:r>
      <w:r w:rsidRPr="00A01567">
        <w:rPr>
          <w:rStyle w:val="Kiemels2"/>
          <w:rFonts w:ascii="Cambria" w:hAnsi="Cambria"/>
          <w:b w:val="0"/>
          <w:color w:val="000000"/>
          <w:sz w:val="20"/>
          <w:szCs w:val="20"/>
        </w:rPr>
        <w:t>Kertész Zsófia)</w:t>
      </w:r>
    </w:p>
    <w:p w:rsidR="00A01567" w:rsidRPr="00A01567" w:rsidRDefault="00A01567" w:rsidP="004A2B0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Kiemels2"/>
          <w:rFonts w:ascii="Cambria" w:hAnsi="Cambria"/>
          <w:b w:val="0"/>
          <w:bCs w:val="0"/>
          <w:color w:val="000000"/>
          <w:sz w:val="20"/>
          <w:szCs w:val="20"/>
        </w:rPr>
      </w:pPr>
      <w:r>
        <w:rPr>
          <w:rStyle w:val="Kiemels2"/>
          <w:rFonts w:ascii="Cambria" w:hAnsi="Cambria"/>
          <w:b w:val="0"/>
          <w:color w:val="000000"/>
          <w:sz w:val="20"/>
          <w:szCs w:val="20"/>
        </w:rPr>
        <w:t>LA-ICP-MS (ritkaföldfémek meghatározása, U/Pb kormeghatározás, környezetanalitika – Braun Mihály)</w:t>
      </w:r>
    </w:p>
    <w:p w:rsidR="004A2B04" w:rsidRPr="004A2B04" w:rsidRDefault="00A01567" w:rsidP="004A2B0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Kiemels2"/>
          <w:rFonts w:ascii="Cambria" w:hAnsi="Cambria"/>
          <w:b w:val="0"/>
          <w:bCs w:val="0"/>
          <w:color w:val="000000"/>
          <w:sz w:val="20"/>
          <w:szCs w:val="20"/>
        </w:rPr>
      </w:pPr>
      <w:r w:rsidRPr="00674A4B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Új </w:t>
      </w:r>
      <w:proofErr w:type="spellStart"/>
      <w:r w:rsidRPr="00674A4B">
        <w:rPr>
          <w:rStyle w:val="Kiemels2"/>
          <w:rFonts w:ascii="Cambria" w:hAnsi="Cambria"/>
          <w:b w:val="0"/>
          <w:color w:val="000000"/>
          <w:sz w:val="20"/>
          <w:szCs w:val="20"/>
        </w:rPr>
        <w:t>gyorsítócentrum</w:t>
      </w:r>
      <w:proofErr w:type="spellEnd"/>
      <w:r w:rsidRPr="00674A4B">
        <w:rPr>
          <w:rStyle w:val="Kiemels2"/>
          <w:rFonts w:ascii="Cambria" w:hAnsi="Cambria"/>
          <w:b w:val="0"/>
          <w:color w:val="000000"/>
          <w:sz w:val="20"/>
          <w:szCs w:val="20"/>
        </w:rPr>
        <w:t xml:space="preserve"> (</w:t>
      </w:r>
      <w:proofErr w:type="spellStart"/>
      <w:r w:rsidRPr="00674A4B">
        <w:rPr>
          <w:rStyle w:val="Kiemels2"/>
          <w:rFonts w:ascii="Cambria" w:hAnsi="Cambria"/>
          <w:b w:val="0"/>
          <w:color w:val="000000"/>
          <w:sz w:val="20"/>
          <w:szCs w:val="20"/>
        </w:rPr>
        <w:t>Tandetron</w:t>
      </w:r>
      <w:proofErr w:type="spellEnd"/>
      <w:r w:rsidRPr="00674A4B">
        <w:rPr>
          <w:rStyle w:val="Kiemels2"/>
          <w:rFonts w:ascii="Cambria" w:hAnsi="Cambria"/>
          <w:b w:val="0"/>
          <w:color w:val="000000"/>
          <w:sz w:val="20"/>
          <w:szCs w:val="20"/>
        </w:rPr>
        <w:t>) – Kertész Zsófia</w:t>
      </w:r>
    </w:p>
    <w:p w:rsidR="00EE5DDC" w:rsidRDefault="003B4D39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3D0903">
        <w:rPr>
          <w:rFonts w:ascii="Cambria" w:hAnsi="Cambria"/>
          <w:color w:val="000000"/>
          <w:sz w:val="20"/>
          <w:szCs w:val="20"/>
        </w:rPr>
        <w:br/>
      </w:r>
    </w:p>
    <w:p w:rsidR="00EE5DDC" w:rsidRDefault="003B4D39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3D0903">
        <w:rPr>
          <w:rStyle w:val="Kiemels2"/>
          <w:rFonts w:ascii="Cambria" w:hAnsi="Cambria"/>
          <w:color w:val="000000"/>
          <w:sz w:val="20"/>
          <w:szCs w:val="20"/>
        </w:rPr>
        <w:t>Érdeklődés:</w:t>
      </w:r>
    </w:p>
    <w:p w:rsidR="004A2B04" w:rsidRDefault="003B4D39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 w:rsidRPr="003D0903">
        <w:rPr>
          <w:rFonts w:ascii="Cambria" w:hAnsi="Cambria"/>
          <w:color w:val="000000"/>
          <w:sz w:val="20"/>
          <w:szCs w:val="20"/>
        </w:rPr>
        <w:br/>
      </w:r>
      <w:hyperlink r:id="rId16" w:history="1">
        <w:r w:rsidR="00674A4B" w:rsidRPr="00D04BD7">
          <w:rPr>
            <w:rStyle w:val="Hiperhivatkozs"/>
            <w:rFonts w:ascii="Cambria" w:hAnsi="Cambria"/>
            <w:sz w:val="20"/>
            <w:szCs w:val="20"/>
          </w:rPr>
          <w:t>benko.zsolt@atmki.mta.hu</w:t>
        </w:r>
      </w:hyperlink>
      <w:r w:rsidR="00674A4B">
        <w:rPr>
          <w:rFonts w:ascii="Cambria" w:hAnsi="Cambria"/>
          <w:color w:val="000000"/>
          <w:sz w:val="20"/>
          <w:szCs w:val="20"/>
        </w:rPr>
        <w:t xml:space="preserve">, vagy a </w:t>
      </w:r>
      <w:hyperlink r:id="rId17" w:history="1">
        <w:r w:rsidR="00674A4B" w:rsidRPr="00D04BD7">
          <w:rPr>
            <w:rStyle w:val="Hiperhivatkozs"/>
            <w:rFonts w:ascii="Cambria" w:hAnsi="Cambria"/>
            <w:sz w:val="20"/>
            <w:szCs w:val="20"/>
          </w:rPr>
          <w:t>7kgvgy@gmail.com</w:t>
        </w:r>
      </w:hyperlink>
      <w:r w:rsidR="00674A4B">
        <w:rPr>
          <w:rFonts w:ascii="Cambria" w:hAnsi="Cambria"/>
          <w:color w:val="000000"/>
          <w:sz w:val="20"/>
          <w:szCs w:val="20"/>
        </w:rPr>
        <w:t xml:space="preserve"> </w:t>
      </w:r>
      <w:r w:rsidRPr="003D0903">
        <w:rPr>
          <w:rFonts w:ascii="Cambria" w:hAnsi="Cambria"/>
          <w:color w:val="000000"/>
          <w:sz w:val="20"/>
          <w:szCs w:val="20"/>
        </w:rPr>
        <w:t xml:space="preserve">e-mail címen. </w:t>
      </w:r>
    </w:p>
    <w:p w:rsidR="00EE5DDC" w:rsidRDefault="003B4D39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3D0903">
        <w:rPr>
          <w:rFonts w:ascii="Cambria" w:hAnsi="Cambria"/>
          <w:color w:val="000000"/>
          <w:sz w:val="20"/>
          <w:szCs w:val="20"/>
        </w:rPr>
        <w:br/>
      </w:r>
    </w:p>
    <w:p w:rsidR="004A2B04" w:rsidRDefault="003B4D39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  <w:r w:rsidRPr="003D0903">
        <w:rPr>
          <w:rStyle w:val="Kiemels2"/>
          <w:rFonts w:ascii="Cambria" w:hAnsi="Cambria"/>
          <w:color w:val="000000"/>
          <w:sz w:val="20"/>
          <w:szCs w:val="20"/>
        </w:rPr>
        <w:t>Szervező Bizottság:</w:t>
      </w:r>
    </w:p>
    <w:p w:rsidR="00EE5DDC" w:rsidRDefault="00EE5DDC" w:rsidP="004A2B04">
      <w:pPr>
        <w:pStyle w:val="NormlWeb"/>
        <w:spacing w:before="0" w:beforeAutospacing="0" w:after="0" w:afterAutospacing="0"/>
        <w:jc w:val="both"/>
        <w:rPr>
          <w:rStyle w:val="Kiemels2"/>
          <w:rFonts w:ascii="Cambria" w:hAnsi="Cambria"/>
          <w:color w:val="000000"/>
          <w:sz w:val="20"/>
          <w:szCs w:val="20"/>
        </w:rPr>
      </w:pPr>
    </w:p>
    <w:p w:rsidR="003B4D39" w:rsidRDefault="00674A4B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Benkó Zsolt, </w:t>
      </w:r>
      <w:proofErr w:type="spellStart"/>
      <w:r>
        <w:rPr>
          <w:rFonts w:ascii="Cambria" w:hAnsi="Cambria"/>
          <w:color w:val="000000"/>
          <w:sz w:val="20"/>
          <w:szCs w:val="20"/>
        </w:rPr>
        <w:t>Palcsu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László, Szepesi János, Veres Mihály (</w:t>
      </w:r>
      <w:proofErr w:type="spellStart"/>
      <w:r>
        <w:rPr>
          <w:rFonts w:ascii="Cambria" w:hAnsi="Cambria"/>
          <w:color w:val="000000"/>
          <w:sz w:val="20"/>
          <w:szCs w:val="20"/>
        </w:rPr>
        <w:t>Isotoptech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Kft.), Braun Mihály, Molnár Mihály, Kertész Zsófia, </w:t>
      </w:r>
      <w:proofErr w:type="spellStart"/>
      <w:r>
        <w:rPr>
          <w:rFonts w:ascii="Cambria" w:hAnsi="Cambria"/>
          <w:color w:val="000000"/>
          <w:sz w:val="20"/>
          <w:szCs w:val="20"/>
        </w:rPr>
        <w:t>Pécskay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Zoltán</w:t>
      </w:r>
    </w:p>
    <w:p w:rsidR="00EE5DDC" w:rsidRDefault="004A2B04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  <w:u w:val="single"/>
        </w:rPr>
        <w:br/>
      </w:r>
    </w:p>
    <w:p w:rsidR="00674A4B" w:rsidRPr="004A2B04" w:rsidRDefault="00674A4B" w:rsidP="004A2B04">
      <w:pPr>
        <w:pStyle w:val="NormlWeb"/>
        <w:spacing w:before="0" w:beforeAutospacing="0" w:after="0" w:afterAutospacing="0"/>
        <w:jc w:val="both"/>
        <w:rPr>
          <w:rFonts w:ascii="Cambria" w:hAnsi="Cambria"/>
          <w:b/>
          <w:color w:val="000000"/>
          <w:sz w:val="20"/>
          <w:szCs w:val="20"/>
        </w:rPr>
      </w:pPr>
      <w:r w:rsidRPr="004A2B04">
        <w:rPr>
          <w:rFonts w:ascii="Cambria" w:hAnsi="Cambria"/>
          <w:b/>
          <w:color w:val="000000"/>
          <w:sz w:val="20"/>
          <w:szCs w:val="20"/>
        </w:rPr>
        <w:t>Kiemelt támogatóink:</w:t>
      </w:r>
    </w:p>
    <w:p w:rsidR="00F12330" w:rsidRDefault="00674A4B" w:rsidP="004A2B04">
      <w:pPr>
        <w:spacing w:after="0"/>
        <w:jc w:val="both"/>
        <w:rPr>
          <w:rFonts w:ascii="Cambria" w:hAnsi="Cambria"/>
          <w:noProof/>
          <w:lang w:eastAsia="hu-HU"/>
        </w:rPr>
      </w:pPr>
      <w:r>
        <w:rPr>
          <w:rFonts w:ascii="Cambria" w:hAnsi="Cambria"/>
          <w:noProof/>
          <w:lang w:eastAsia="hu-HU"/>
        </w:rPr>
        <w:t xml:space="preserve"> </w:t>
      </w:r>
      <w:r>
        <w:rPr>
          <w:rFonts w:ascii="Cambria" w:hAnsi="Cambria"/>
          <w:noProof/>
          <w:lang w:eastAsia="hu-HU"/>
        </w:rPr>
        <w:drawing>
          <wp:inline distT="0" distB="0" distL="0" distR="0">
            <wp:extent cx="2286000" cy="30731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orexport 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703" cy="3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hu-HU"/>
        </w:rPr>
        <w:t xml:space="preserve">          </w:t>
      </w:r>
      <w:r>
        <w:rPr>
          <w:rFonts w:ascii="Cambria" w:hAnsi="Cambria"/>
          <w:noProof/>
          <w:lang w:eastAsia="hu-HU"/>
        </w:rPr>
        <w:drawing>
          <wp:inline distT="0" distB="0" distL="0" distR="0">
            <wp:extent cx="1076325" cy="3278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mas log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42" cy="34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hu-HU"/>
        </w:rPr>
        <w:t xml:space="preserve">         </w:t>
      </w:r>
      <w:r>
        <w:rPr>
          <w:rFonts w:ascii="Cambria" w:hAnsi="Cambria"/>
          <w:noProof/>
          <w:lang w:eastAsia="hu-HU"/>
        </w:rPr>
        <w:drawing>
          <wp:inline distT="0" distB="0" distL="0" distR="0">
            <wp:extent cx="1285895" cy="396019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toptech logo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45" cy="4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63" w:rsidRDefault="00C85C63" w:rsidP="004A2B04">
      <w:pPr>
        <w:spacing w:after="0"/>
        <w:jc w:val="both"/>
        <w:rPr>
          <w:rFonts w:ascii="Cambria" w:hAnsi="Cambria"/>
          <w:b/>
          <w:noProof/>
          <w:sz w:val="20"/>
          <w:szCs w:val="20"/>
          <w:lang w:eastAsia="hu-HU"/>
        </w:rPr>
      </w:pPr>
    </w:p>
    <w:p w:rsidR="00674A4B" w:rsidRPr="004A2B04" w:rsidRDefault="00674A4B" w:rsidP="004A2B04">
      <w:pPr>
        <w:spacing w:after="0"/>
        <w:jc w:val="both"/>
        <w:rPr>
          <w:rFonts w:ascii="Cambria" w:hAnsi="Cambria"/>
          <w:noProof/>
          <w:sz w:val="20"/>
          <w:szCs w:val="20"/>
          <w:lang w:eastAsia="hu-HU"/>
        </w:rPr>
      </w:pPr>
      <w:r w:rsidRPr="004A2B04">
        <w:rPr>
          <w:rFonts w:ascii="Cambria" w:hAnsi="Cambria"/>
          <w:b/>
          <w:noProof/>
          <w:sz w:val="20"/>
          <w:szCs w:val="20"/>
          <w:lang w:eastAsia="hu-HU"/>
        </w:rPr>
        <w:t>Laborexport Kft.</w:t>
      </w:r>
      <w:r w:rsidR="004A2B04" w:rsidRPr="004A2B04">
        <w:rPr>
          <w:rFonts w:ascii="Cambria" w:hAnsi="Cambria"/>
          <w:noProof/>
          <w:sz w:val="20"/>
          <w:szCs w:val="20"/>
          <w:lang w:eastAsia="hu-HU"/>
        </w:rPr>
        <w:t xml:space="preserve"> </w:t>
      </w:r>
      <w:r w:rsidRPr="004A2B04">
        <w:rPr>
          <w:rStyle w:val="st"/>
          <w:rFonts w:ascii="Cambria" w:hAnsi="Cambria"/>
          <w:sz w:val="20"/>
          <w:szCs w:val="20"/>
        </w:rPr>
        <w:t>Labortechnikai berendezések, műszerek, bútorok forgalmazása, szervizelése, valamint tanácsadás</w:t>
      </w:r>
    </w:p>
    <w:p w:rsidR="00674A4B" w:rsidRPr="004A2B04" w:rsidRDefault="00674A4B" w:rsidP="004A2B04">
      <w:pPr>
        <w:spacing w:after="0"/>
        <w:jc w:val="both"/>
        <w:rPr>
          <w:rFonts w:ascii="Cambria" w:hAnsi="Cambria"/>
          <w:noProof/>
          <w:sz w:val="20"/>
          <w:szCs w:val="20"/>
          <w:lang w:eastAsia="hu-HU"/>
        </w:rPr>
      </w:pPr>
      <w:r w:rsidRPr="004A2B04">
        <w:rPr>
          <w:rFonts w:ascii="Cambria" w:hAnsi="Cambria"/>
          <w:b/>
          <w:noProof/>
          <w:sz w:val="20"/>
          <w:szCs w:val="20"/>
          <w:lang w:eastAsia="hu-HU"/>
        </w:rPr>
        <w:t>Grimas Kft.</w:t>
      </w:r>
      <w:r w:rsidR="004A2B04" w:rsidRPr="004A2B04">
        <w:rPr>
          <w:rFonts w:ascii="Cambria" w:hAnsi="Cambria"/>
          <w:noProof/>
          <w:sz w:val="20"/>
          <w:szCs w:val="20"/>
          <w:lang w:eastAsia="hu-HU"/>
        </w:rPr>
        <w:t xml:space="preserve"> Gépipari anyagvizsgálattal, anyagvizsgálati gépek kereskedelmével foglalkozó cég.</w:t>
      </w:r>
    </w:p>
    <w:p w:rsidR="00674A4B" w:rsidRPr="004A2B04" w:rsidRDefault="00674A4B" w:rsidP="004A2B04">
      <w:pPr>
        <w:spacing w:after="0"/>
        <w:jc w:val="both"/>
        <w:rPr>
          <w:rFonts w:ascii="Cambria" w:hAnsi="Cambria"/>
          <w:b/>
          <w:smallCaps/>
          <w:sz w:val="20"/>
          <w:szCs w:val="20"/>
        </w:rPr>
      </w:pPr>
      <w:r w:rsidRPr="004A2B04">
        <w:rPr>
          <w:rFonts w:ascii="Cambria" w:hAnsi="Cambria"/>
          <w:b/>
          <w:noProof/>
          <w:sz w:val="20"/>
          <w:szCs w:val="20"/>
          <w:lang w:eastAsia="hu-HU"/>
        </w:rPr>
        <w:t>Isotoptech Kft.</w:t>
      </w:r>
      <w:r w:rsidR="004A2B04" w:rsidRPr="004A2B04">
        <w:rPr>
          <w:rFonts w:ascii="Cambria" w:hAnsi="Cambria"/>
          <w:b/>
          <w:noProof/>
          <w:sz w:val="20"/>
          <w:szCs w:val="20"/>
          <w:lang w:eastAsia="hu-HU"/>
        </w:rPr>
        <w:t xml:space="preserve"> </w:t>
      </w:r>
      <w:r w:rsidR="004A2B04" w:rsidRPr="004A2B04">
        <w:rPr>
          <w:rFonts w:ascii="Cambria" w:hAnsi="Cambria" w:cstheme="minorHAnsi"/>
          <w:noProof/>
          <w:sz w:val="20"/>
          <w:szCs w:val="20"/>
          <w:lang w:eastAsia="hu-HU"/>
        </w:rPr>
        <w:t>Környzetanalitikai kutatással és fejlesztéssel foglalkozó cég.</w:t>
      </w:r>
    </w:p>
    <w:sectPr w:rsidR="00674A4B" w:rsidRPr="004A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A47C4"/>
    <w:multiLevelType w:val="hybridMultilevel"/>
    <w:tmpl w:val="D64A5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39"/>
    <w:rsid w:val="003B4D39"/>
    <w:rsid w:val="003D0903"/>
    <w:rsid w:val="004A2B04"/>
    <w:rsid w:val="004F4271"/>
    <w:rsid w:val="005673D5"/>
    <w:rsid w:val="00674A4B"/>
    <w:rsid w:val="006C0DCB"/>
    <w:rsid w:val="006F02CD"/>
    <w:rsid w:val="0070350B"/>
    <w:rsid w:val="00714097"/>
    <w:rsid w:val="00A01567"/>
    <w:rsid w:val="00AB4A37"/>
    <w:rsid w:val="00B54C2A"/>
    <w:rsid w:val="00C2103C"/>
    <w:rsid w:val="00C85C63"/>
    <w:rsid w:val="00D033D9"/>
    <w:rsid w:val="00ED14AE"/>
    <w:rsid w:val="00EE5DDC"/>
    <w:rsid w:val="00F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E914-A3EC-44A7-A77A-CFAC5F3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B4D3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B4D3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0903"/>
    <w:rPr>
      <w:color w:val="954F72" w:themeColor="followedHyperlink"/>
      <w:u w:val="single"/>
    </w:rPr>
  </w:style>
  <w:style w:type="character" w:customStyle="1" w:styleId="st">
    <w:name w:val="st"/>
    <w:basedOn w:val="Bekezdsalapbettpusa"/>
    <w:rsid w:val="00674A4B"/>
  </w:style>
  <w:style w:type="character" w:styleId="Kiemels">
    <w:name w:val="Emphasis"/>
    <w:basedOn w:val="Bekezdsalapbettpusa"/>
    <w:uiPriority w:val="20"/>
    <w:qFormat/>
    <w:rsid w:val="004F4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mihaly@isotoptech.hu" TargetMode="External"/><Relationship Id="rId13" Type="http://schemas.openxmlformats.org/officeDocument/2006/relationships/hyperlink" Target="http://atomki.hu/alapinformaciok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dico.atomki.mta.hu/event/3/" TargetMode="External"/><Relationship Id="rId12" Type="http://schemas.openxmlformats.org/officeDocument/2006/relationships/hyperlink" Target="http://atomki.hu/" TargetMode="External"/><Relationship Id="rId17" Type="http://schemas.openxmlformats.org/officeDocument/2006/relationships/hyperlink" Target="mailto:7kgvg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ko.zsolt@atmki.mta.hu" TargetMode="External"/><Relationship Id="rId20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www.foldtan.hu)" TargetMode="External"/><Relationship Id="rId11" Type="http://schemas.openxmlformats.org/officeDocument/2006/relationships/hyperlink" Target="mailto:7kgvgy@gmail.com" TargetMode="External"/><Relationship Id="rId5" Type="http://schemas.openxmlformats.org/officeDocument/2006/relationships/hyperlink" Target="http://www.foldtan.hu" TargetMode="External"/><Relationship Id="rId15" Type="http://schemas.openxmlformats.org/officeDocument/2006/relationships/hyperlink" Target="mailto:7kgvgy@gmail.com" TargetMode="External"/><Relationship Id="rId10" Type="http://schemas.openxmlformats.org/officeDocument/2006/relationships/hyperlink" Target="https://indico.atomki.mta.hu/event/3/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foldtan.hu/portal_engine/shpicszr.php?projekt=PR66&amp;node=3112622&amp;type=dl" TargetMode="External"/><Relationship Id="rId14" Type="http://schemas.openxmlformats.org/officeDocument/2006/relationships/hyperlink" Target="http://postasudulo.5mp.eu/web.php?a=postasudul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Benkó</dc:creator>
  <cp:keywords/>
  <dc:description/>
  <cp:lastModifiedBy>Bazsi</cp:lastModifiedBy>
  <cp:revision>2</cp:revision>
  <dcterms:created xsi:type="dcterms:W3CDTF">2016-06-25T07:23:00Z</dcterms:created>
  <dcterms:modified xsi:type="dcterms:W3CDTF">2016-06-25T07:23:00Z</dcterms:modified>
</cp:coreProperties>
</file>